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BC" w:rsidRPr="00E901BC" w:rsidRDefault="00E901BC" w:rsidP="00E901BC">
      <w:pPr>
        <w:spacing w:after="0" w:line="240" w:lineRule="auto"/>
        <w:jc w:val="center"/>
        <w:rPr>
          <w:rFonts w:eastAsia="Times New Roman" w:cs="Arial"/>
          <w:bCs w:val="0"/>
          <w:color w:val="FF0000"/>
          <w:sz w:val="40"/>
          <w:szCs w:val="24"/>
          <w:u w:val="none"/>
          <w:lang w:eastAsia="en-IN"/>
        </w:rPr>
      </w:pPr>
      <w:r w:rsidRPr="00E901BC">
        <w:rPr>
          <w:rFonts w:eastAsia="Times New Roman" w:cs="Arial"/>
          <w:bCs w:val="0"/>
          <w:color w:val="FF0000"/>
          <w:sz w:val="40"/>
          <w:szCs w:val="24"/>
          <w:u w:val="none"/>
          <w:lang w:eastAsia="en-IN"/>
        </w:rPr>
        <w:t>GENERAL INFORMATION ABOUT THE IFFCO QUIZATHON</w:t>
      </w:r>
      <w:r>
        <w:rPr>
          <w:rFonts w:eastAsia="Times New Roman" w:cs="Arial"/>
          <w:bCs w:val="0"/>
          <w:color w:val="FF0000"/>
          <w:sz w:val="40"/>
          <w:szCs w:val="24"/>
          <w:u w:val="none"/>
          <w:lang w:eastAsia="en-IN"/>
        </w:rPr>
        <w:t xml:space="preserve"> 2017</w:t>
      </w:r>
    </w:p>
    <w:p w:rsidR="00E901BC" w:rsidRDefault="00E901BC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FF0000"/>
          <w:sz w:val="48"/>
          <w:szCs w:val="24"/>
          <w:u w:val="none"/>
          <w:lang w:eastAsia="en-IN"/>
        </w:rPr>
      </w:pPr>
    </w:p>
    <w:p w:rsidR="00194694" w:rsidRPr="00385BF2" w:rsidRDefault="009F6A4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85BF2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QUIZ POSTER/BACK DROP</w:t>
      </w:r>
    </w:p>
    <w:p w:rsidR="00194694" w:rsidRDefault="00194694" w:rsidP="003A4F0B">
      <w:pPr>
        <w:spacing w:after="0" w:line="240" w:lineRule="auto"/>
        <w:jc w:val="center"/>
        <w:rPr>
          <w:rFonts w:eastAsia="Times New Roman" w:cs="Arial"/>
          <w:b w:val="0"/>
          <w:bCs w:val="0"/>
          <w:noProof/>
          <w:color w:val="auto"/>
          <w:sz w:val="28"/>
          <w:szCs w:val="24"/>
          <w:u w:val="none"/>
          <w:lang w:eastAsia="en-IN"/>
        </w:rPr>
      </w:pPr>
    </w:p>
    <w:p w:rsidR="00E901BC" w:rsidRDefault="00E901BC" w:rsidP="003A4F0B">
      <w:pPr>
        <w:spacing w:after="0" w:line="240" w:lineRule="auto"/>
        <w:jc w:val="center"/>
        <w:rPr>
          <w:rFonts w:eastAsia="Times New Roman" w:cs="Arial"/>
          <w:b w:val="0"/>
          <w:bCs w:val="0"/>
          <w:noProof/>
          <w:color w:val="auto"/>
          <w:sz w:val="28"/>
          <w:szCs w:val="24"/>
          <w:u w:val="none"/>
          <w:lang w:eastAsia="en-IN"/>
        </w:rPr>
      </w:pPr>
      <w:r>
        <w:rPr>
          <w:rFonts w:eastAsia="Times New Roman" w:cs="Arial"/>
          <w:b w:val="0"/>
          <w:bCs w:val="0"/>
          <w:noProof/>
          <w:color w:val="auto"/>
          <w:sz w:val="28"/>
          <w:szCs w:val="24"/>
          <w:u w:val="none"/>
          <w:lang w:eastAsia="en-IN"/>
        </w:rPr>
        <w:drawing>
          <wp:inline distT="0" distB="0" distL="0" distR="0">
            <wp:extent cx="4418818" cy="6249726"/>
            <wp:effectExtent l="19050" t="0" r="782" b="0"/>
            <wp:docPr id="1" name="Picture 1" descr="C:\Users\104060\Desktop\DESKTOP\desktop files\QUIZATHON 2017\QUIZ POSTER\LAT EST\IFFCO Qu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060\Desktop\DESKTOP\desktop files\QUIZATHON 2017\QUIZ POSTER\LAT EST\IFFCO Qu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69" cy="625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1BC" w:rsidRPr="00134613" w:rsidRDefault="00E901BC" w:rsidP="003A4F0B">
      <w:pPr>
        <w:spacing w:after="0" w:line="240" w:lineRule="auto"/>
        <w:jc w:val="center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75566E" w:rsidRPr="003A4F0B" w:rsidRDefault="003A4F0B" w:rsidP="0075566E">
      <w:pPr>
        <w:spacing w:after="0" w:line="240" w:lineRule="auto"/>
        <w:jc w:val="both"/>
        <w:rPr>
          <w:rFonts w:eastAsia="Times New Roman" w:cs="Arial"/>
          <w:bCs w:val="0"/>
          <w:color w:val="000000" w:themeColor="text1"/>
          <w:sz w:val="24"/>
          <w:szCs w:val="24"/>
          <w:u w:val="none"/>
          <w:lang w:eastAsia="en-IN"/>
        </w:rPr>
      </w:pPr>
      <w:r w:rsidRPr="003A4F0B">
        <w:rPr>
          <w:rFonts w:eastAsia="Times New Roman" w:cs="Arial"/>
          <w:bCs w:val="0"/>
          <w:color w:val="000000" w:themeColor="text1"/>
          <w:sz w:val="24"/>
          <w:szCs w:val="24"/>
          <w:u w:val="none"/>
          <w:lang w:eastAsia="en-IN"/>
        </w:rPr>
        <w:t xml:space="preserve">The venue and date may be </w:t>
      </w:r>
      <w:r w:rsidR="00E901BC">
        <w:rPr>
          <w:rFonts w:eastAsia="Times New Roman" w:cs="Arial"/>
          <w:bCs w:val="0"/>
          <w:color w:val="000000" w:themeColor="text1"/>
          <w:sz w:val="24"/>
          <w:szCs w:val="24"/>
          <w:u w:val="none"/>
          <w:lang w:eastAsia="en-IN"/>
        </w:rPr>
        <w:t xml:space="preserve">inserted </w:t>
      </w:r>
      <w:r w:rsidRPr="003A4F0B">
        <w:rPr>
          <w:rFonts w:eastAsia="Times New Roman" w:cs="Arial"/>
          <w:bCs w:val="0"/>
          <w:color w:val="000000" w:themeColor="text1"/>
          <w:sz w:val="24"/>
          <w:szCs w:val="24"/>
          <w:u w:val="none"/>
          <w:lang w:eastAsia="en-IN"/>
        </w:rPr>
        <w:t xml:space="preserve">at your end. </w:t>
      </w:r>
    </w:p>
    <w:p w:rsidR="003A4F0B" w:rsidRDefault="003A4F0B" w:rsidP="0075566E">
      <w:pPr>
        <w:spacing w:after="0" w:line="240" w:lineRule="auto"/>
        <w:jc w:val="both"/>
        <w:rPr>
          <w:rFonts w:eastAsia="Times New Roman" w:cs="Arial"/>
          <w:bCs w:val="0"/>
          <w:color w:val="FF0000"/>
          <w:szCs w:val="24"/>
          <w:u w:val="none"/>
          <w:lang w:eastAsia="en-IN"/>
        </w:rPr>
      </w:pPr>
    </w:p>
    <w:p w:rsidR="00194694" w:rsidRPr="003A4F0B" w:rsidRDefault="0019469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lastRenderedPageBreak/>
        <w:t>STAGE SETTING</w:t>
      </w:r>
      <w:r w:rsidR="009F6A44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 FOR </w:t>
      </w:r>
      <w:r w:rsidR="0006212A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6 teams in the </w:t>
      </w:r>
      <w:r w:rsidR="009F6A44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PRELIMINARY ROUND</w:t>
      </w:r>
      <w:r w:rsidR="0006212A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 and 7 teams in </w:t>
      </w:r>
      <w:r w:rsidR="0075566E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GRAND FINALE</w:t>
      </w:r>
    </w:p>
    <w:p w:rsidR="00CB5A6C" w:rsidRPr="00134613" w:rsidRDefault="00CB5A6C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CB5A6C" w:rsidRPr="00134613" w:rsidRDefault="00CB5A6C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noProof/>
          <w:color w:val="auto"/>
          <w:sz w:val="28"/>
          <w:szCs w:val="24"/>
          <w:u w:val="none"/>
          <w:lang w:eastAsia="en-IN"/>
        </w:rPr>
        <w:drawing>
          <wp:inline distT="0" distB="0" distL="0" distR="0">
            <wp:extent cx="4090906" cy="2107961"/>
            <wp:effectExtent l="19050" t="0" r="4844" b="0"/>
            <wp:docPr id="3" name="Picture 3" descr="C:\Users\104060\Desktop\Quiz Stage Set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4060\Desktop\Quiz Stage Setu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108" cy="211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6C" w:rsidRPr="00134613" w:rsidRDefault="00CB5A6C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CB5A6C" w:rsidRPr="003A4F0B" w:rsidRDefault="009F6A4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AUDIO VISUAL </w:t>
      </w:r>
      <w:r w:rsidR="0075566E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&amp; OTHER </w:t>
      </w: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REQUIREMENT</w:t>
      </w:r>
      <w:r w:rsidR="0075566E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S</w:t>
      </w: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 ON STAGE</w:t>
      </w:r>
    </w:p>
    <w:p w:rsidR="00CB5A6C" w:rsidRPr="00134613" w:rsidRDefault="00CB5A6C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CB5A6C" w:rsidRPr="0075566E" w:rsidRDefault="005A159C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ONE MANUAL SCORER</w:t>
      </w:r>
      <w:r w:rsidR="0075566E"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 xml:space="preserve"> from Unit itself</w:t>
      </w:r>
      <w:r w:rsidR="00385BF2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.</w:t>
      </w:r>
    </w:p>
    <w:p w:rsidR="0075566E" w:rsidRPr="0075566E" w:rsidRDefault="0075566E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2-3 volunteers for audience prize distribution as well as other assistance.</w:t>
      </w:r>
    </w:p>
    <w:p w:rsidR="00CB5A6C" w:rsidRPr="0075566E" w:rsidRDefault="00CB5A6C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Projector + Screen + Audio Input for laptop + speakers/sound system</w:t>
      </w:r>
    </w:p>
    <w:p w:rsidR="00CB5A6C" w:rsidRPr="0075566E" w:rsidRDefault="00CB5A6C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Microphones (6 for teams + 1 cordless for Quizmaster)</w:t>
      </w:r>
    </w:p>
    <w:p w:rsidR="00CB5A6C" w:rsidRPr="0075566E" w:rsidRDefault="00CB5A6C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2 plug</w:t>
      </w:r>
      <w:r w:rsidR="0006212A"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 xml:space="preserve"> </w:t>
      </w: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points with 3 pins each for Laptop charger and buzzer</w:t>
      </w:r>
    </w:p>
    <w:p w:rsidR="00CB5A6C" w:rsidRPr="0075566E" w:rsidRDefault="00CB5A6C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Backup laptop with MS Office 20</w:t>
      </w:r>
      <w:r w:rsidR="00134613"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10 (or higher version) installed</w:t>
      </w:r>
    </w:p>
    <w:p w:rsidR="00134613" w:rsidRDefault="0006212A" w:rsidP="0075566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 xml:space="preserve">Good </w:t>
      </w:r>
      <w:r w:rsidR="00134613" w:rsidRPr="0075566E"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>Sound System</w:t>
      </w:r>
    </w:p>
    <w:p w:rsidR="0075566E" w:rsidRPr="0075566E" w:rsidRDefault="0075566E" w:rsidP="0075566E">
      <w:pPr>
        <w:pStyle w:val="ListParagraph"/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B7151E" w:rsidRPr="003A4F0B" w:rsidRDefault="009F6A4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proofErr w:type="gramStart"/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QUIZ  SCHEDULE</w:t>
      </w:r>
      <w:proofErr w:type="gramEnd"/>
    </w:p>
    <w:p w:rsidR="00B7151E" w:rsidRPr="0006212A" w:rsidRDefault="00B7151E" w:rsidP="0075566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8"/>
        </w:rPr>
      </w:pPr>
      <w:r w:rsidRPr="0006212A">
        <w:rPr>
          <w:rFonts w:cs="Arial"/>
          <w:color w:val="000000"/>
          <w:sz w:val="24"/>
          <w:szCs w:val="28"/>
        </w:rPr>
        <w:t>SCHEDULE OF PRELIMINARY AND GRAND FINALE</w:t>
      </w:r>
    </w:p>
    <w:tbl>
      <w:tblPr>
        <w:tblW w:w="9781" w:type="dxa"/>
        <w:tblInd w:w="8" w:type="dxa"/>
        <w:tblLayout w:type="fixed"/>
        <w:tblCellMar>
          <w:left w:w="0" w:type="dxa"/>
          <w:right w:w="0" w:type="dxa"/>
        </w:tblCellMar>
        <w:tblLook w:val="00BF"/>
      </w:tblPr>
      <w:tblGrid>
        <w:gridCol w:w="5062"/>
        <w:gridCol w:w="4719"/>
      </w:tblGrid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PARADEEP UNIT – PRELIMS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13th NOVEMBER, 2017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HO/MKCO - PRELIMS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15th NOVEMBER, 2017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MARKETING FIELD OFFICES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16th NOVEMBER, 2017 (written only)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KALOL UNIT – PRELIMS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 xml:space="preserve">21st NOVEMBER, 2017 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KANDLA UNIT – PRELIMS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22nd NOVEMBER, 2017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18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AONLA UNIT – PRELIMS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18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27th NOVEMBER, 2017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6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PHULPUR UNIT - PRELIMS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29th NOVEMBER, 2017 (PRE-LUNCH)</w:t>
            </w:r>
          </w:p>
        </w:tc>
      </w:tr>
      <w:tr w:rsidR="00B7151E" w:rsidRPr="00134613" w:rsidTr="00C7172F">
        <w:tc>
          <w:tcPr>
            <w:tcW w:w="5062" w:type="dxa"/>
            <w:tcBorders>
              <w:top w:val="single" w:sz="18" w:space="0" w:color="EFEFEF"/>
              <w:left w:val="single" w:sz="6" w:space="0" w:color="EFEFEF"/>
              <w:bottom w:val="single" w:sz="6" w:space="0" w:color="EFEFEF"/>
              <w:right w:val="single" w:sz="18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GRAND FINALE AT PHULPUR UNIT</w:t>
            </w:r>
          </w:p>
        </w:tc>
        <w:tc>
          <w:tcPr>
            <w:tcW w:w="4719" w:type="dxa"/>
            <w:tcBorders>
              <w:top w:val="single" w:sz="18" w:space="0" w:color="EFEFEF"/>
              <w:left w:val="single" w:sz="18" w:space="0" w:color="EFEFEF"/>
              <w:bottom w:val="single" w:sz="6" w:space="0" w:color="EFEFEF"/>
              <w:right w:val="single" w:sz="6" w:space="0" w:color="EFEFEF"/>
            </w:tcBorders>
            <w:vAlign w:val="center"/>
          </w:tcPr>
          <w:p w:rsidR="00B7151E" w:rsidRPr="00134613" w:rsidRDefault="00B7151E" w:rsidP="0075566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both"/>
              <w:rPr>
                <w:rFonts w:cs="Arial"/>
                <w:b w:val="0"/>
                <w:color w:val="000000"/>
                <w:sz w:val="28"/>
                <w:szCs w:val="28"/>
              </w:rPr>
            </w:pPr>
            <w:r w:rsidRPr="00134613">
              <w:rPr>
                <w:rFonts w:cs="Arial"/>
                <w:b w:val="0"/>
                <w:color w:val="000000"/>
                <w:sz w:val="28"/>
                <w:szCs w:val="28"/>
              </w:rPr>
              <w:t>29th NOVEMBER, 2017 (EVENING HRS)</w:t>
            </w:r>
          </w:p>
        </w:tc>
      </w:tr>
    </w:tbl>
    <w:p w:rsidR="00B7151E" w:rsidRPr="00134613" w:rsidRDefault="00B7151E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C7172F" w:rsidRPr="003A4F0B" w:rsidRDefault="00C7172F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proofErr w:type="gramStart"/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QUIZ  TIMING</w:t>
      </w:r>
      <w:proofErr w:type="gramEnd"/>
      <w:r w:rsidR="00FF40FA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*</w:t>
      </w:r>
    </w:p>
    <w:p w:rsidR="00B7151E" w:rsidRPr="00134613" w:rsidRDefault="00B7151E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>The quiz timings will be as under:</w:t>
      </w:r>
    </w:p>
    <w:p w:rsidR="00B7151E" w:rsidRPr="00134613" w:rsidRDefault="00B7151E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tbl>
      <w:tblPr>
        <w:tblStyle w:val="TableGrid"/>
        <w:tblW w:w="0" w:type="auto"/>
        <w:tblLook w:val="04A0"/>
      </w:tblPr>
      <w:tblGrid>
        <w:gridCol w:w="2239"/>
        <w:gridCol w:w="2122"/>
        <w:gridCol w:w="2693"/>
      </w:tblGrid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lastRenderedPageBreak/>
              <w:t>UNIT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PRELIMS (WRITTEN)</w:t>
            </w:r>
          </w:p>
        </w:tc>
        <w:tc>
          <w:tcPr>
            <w:tcW w:w="2693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ON-STAGE PRELIMS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PARADEEP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1000 HRS</w:t>
            </w:r>
          </w:p>
        </w:tc>
        <w:tc>
          <w:tcPr>
            <w:tcW w:w="2693" w:type="dxa"/>
          </w:tcPr>
          <w:p w:rsidR="00667A57" w:rsidRPr="00134613" w:rsidRDefault="00667A57" w:rsidP="00FF40FA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75566E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FF40FA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3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 HRS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HO/MKCO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1200 HRS</w:t>
            </w:r>
          </w:p>
        </w:tc>
        <w:tc>
          <w:tcPr>
            <w:tcW w:w="2693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1400 HRS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MARKETING FIELD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1500 HRS.</w:t>
            </w:r>
          </w:p>
        </w:tc>
        <w:tc>
          <w:tcPr>
            <w:tcW w:w="2693" w:type="dxa"/>
          </w:tcPr>
          <w:p w:rsidR="00667A57" w:rsidRPr="00134613" w:rsidRDefault="0006212A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Not Applicable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KALOL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1000 HRS</w:t>
            </w:r>
          </w:p>
        </w:tc>
        <w:tc>
          <w:tcPr>
            <w:tcW w:w="2693" w:type="dxa"/>
          </w:tcPr>
          <w:p w:rsidR="00667A57" w:rsidRPr="00134613" w:rsidRDefault="00667A57" w:rsidP="00FF40FA">
            <w:pPr>
              <w:jc w:val="both"/>
              <w:rPr>
                <w:rFonts w:cs="Arial"/>
                <w:b w:val="0"/>
                <w:sz w:val="36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75566E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FF40FA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3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 HRS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KANDLA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1000 HRS</w:t>
            </w:r>
          </w:p>
        </w:tc>
        <w:tc>
          <w:tcPr>
            <w:tcW w:w="2693" w:type="dxa"/>
          </w:tcPr>
          <w:p w:rsidR="00667A57" w:rsidRPr="00134613" w:rsidRDefault="00667A57" w:rsidP="00FF40FA">
            <w:pPr>
              <w:jc w:val="both"/>
              <w:rPr>
                <w:rFonts w:cs="Arial"/>
                <w:b w:val="0"/>
                <w:sz w:val="36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75566E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FF40FA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3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 HRS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AONLA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1000 HRS</w:t>
            </w:r>
          </w:p>
        </w:tc>
        <w:tc>
          <w:tcPr>
            <w:tcW w:w="2693" w:type="dxa"/>
          </w:tcPr>
          <w:p w:rsidR="00667A57" w:rsidRPr="00134613" w:rsidRDefault="00667A57" w:rsidP="00FF40FA">
            <w:pPr>
              <w:jc w:val="both"/>
              <w:rPr>
                <w:rFonts w:cs="Arial"/>
                <w:b w:val="0"/>
                <w:sz w:val="36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75566E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FF40FA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3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 HRS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PHULPUR (PRELIMS)</w:t>
            </w:r>
          </w:p>
        </w:tc>
        <w:tc>
          <w:tcPr>
            <w:tcW w:w="2122" w:type="dxa"/>
          </w:tcPr>
          <w:p w:rsidR="00667A57" w:rsidRPr="00134613" w:rsidRDefault="00667A57" w:rsidP="00FF40FA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09</w:t>
            </w:r>
            <w:r w:rsidR="00FF40FA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00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 xml:space="preserve"> HRS</w:t>
            </w:r>
          </w:p>
        </w:tc>
        <w:tc>
          <w:tcPr>
            <w:tcW w:w="2693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</w:t>
            </w:r>
            <w:r w:rsidR="00134613"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</w:t>
            </w:r>
            <w:r w:rsidR="00C1792C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3</w:t>
            </w:r>
            <w:r w:rsidR="00134613"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0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 xml:space="preserve"> HRS.</w:t>
            </w:r>
          </w:p>
        </w:tc>
      </w:tr>
      <w:tr w:rsidR="00667A57" w:rsidRPr="00134613" w:rsidTr="00C7172F">
        <w:tc>
          <w:tcPr>
            <w:tcW w:w="2239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PHULPUR (</w:t>
            </w:r>
            <w:r w:rsidR="00134613"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 xml:space="preserve">GRAND </w:t>
            </w: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FINALE)</w:t>
            </w:r>
          </w:p>
        </w:tc>
        <w:tc>
          <w:tcPr>
            <w:tcW w:w="2122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</w:p>
        </w:tc>
        <w:tc>
          <w:tcPr>
            <w:tcW w:w="2693" w:type="dxa"/>
          </w:tcPr>
          <w:p w:rsidR="00667A57" w:rsidRPr="00134613" w:rsidRDefault="00667A57" w:rsidP="0075566E">
            <w:pPr>
              <w:jc w:val="both"/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</w:pPr>
            <w:r w:rsidRPr="00134613">
              <w:rPr>
                <w:rFonts w:eastAsia="Times New Roman" w:cs="Arial"/>
                <w:b w:val="0"/>
                <w:bCs w:val="0"/>
                <w:color w:val="auto"/>
                <w:sz w:val="28"/>
                <w:szCs w:val="24"/>
                <w:u w:val="none"/>
                <w:lang w:eastAsia="en-IN"/>
              </w:rPr>
              <w:t>1400 HRS.</w:t>
            </w:r>
          </w:p>
        </w:tc>
      </w:tr>
    </w:tbl>
    <w:p w:rsidR="00B7151E" w:rsidRPr="00134613" w:rsidRDefault="00B7151E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75566E" w:rsidRDefault="00FF40FA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  <w:r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  <w:t xml:space="preserve">*the timings can be changed as per the local requirement. The proposed change, if any, should be conveyed to HO well in advance. </w:t>
      </w:r>
    </w:p>
    <w:p w:rsidR="0075566E" w:rsidRPr="00134613" w:rsidRDefault="0075566E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auto"/>
          <w:sz w:val="28"/>
          <w:szCs w:val="24"/>
          <w:u w:val="none"/>
          <w:lang w:eastAsia="en-IN"/>
        </w:rPr>
      </w:pPr>
    </w:p>
    <w:p w:rsidR="00C7172F" w:rsidRPr="003A4F0B" w:rsidRDefault="00C7172F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TRAVEL PLAN OF QUIZZER</w:t>
      </w:r>
      <w:r w:rsidR="0075566E"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 xml:space="preserve"> MR. AJAY POONIA</w:t>
      </w:r>
    </w:p>
    <w:p w:rsidR="0075566E" w:rsidRDefault="00C1792C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>
        <w:rPr>
          <w:rFonts w:cs="Arial"/>
          <w:b w:val="0"/>
          <w:color w:val="000000"/>
          <w:sz w:val="28"/>
          <w:szCs w:val="24"/>
          <w:u w:val="none"/>
        </w:rPr>
        <w:t>The travel tickets are appended with this mail.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 </w:t>
      </w:r>
      <w:r w:rsidR="00667A57" w:rsidRPr="00134613">
        <w:rPr>
          <w:rFonts w:cs="Arial"/>
          <w:b w:val="0"/>
          <w:color w:val="000000"/>
          <w:sz w:val="28"/>
          <w:szCs w:val="24"/>
          <w:u w:val="none"/>
        </w:rPr>
        <w:t xml:space="preserve">Arrangements may be made </w:t>
      </w:r>
      <w:r w:rsidR="0075566E">
        <w:rPr>
          <w:rFonts w:cs="Arial"/>
          <w:b w:val="0"/>
          <w:color w:val="000000"/>
          <w:sz w:val="28"/>
          <w:szCs w:val="24"/>
          <w:u w:val="none"/>
        </w:rPr>
        <w:t xml:space="preserve">by respective unit </w:t>
      </w:r>
      <w:r w:rsidR="00667A57" w:rsidRPr="00134613">
        <w:rPr>
          <w:rFonts w:cs="Arial"/>
          <w:b w:val="0"/>
          <w:color w:val="000000"/>
          <w:sz w:val="28"/>
          <w:szCs w:val="24"/>
          <w:u w:val="none"/>
        </w:rPr>
        <w:t xml:space="preserve">for </w:t>
      </w:r>
      <w:r w:rsidR="0075566E">
        <w:rPr>
          <w:rFonts w:cs="Arial"/>
          <w:b w:val="0"/>
          <w:color w:val="000000"/>
          <w:sz w:val="28"/>
          <w:szCs w:val="24"/>
          <w:u w:val="none"/>
        </w:rPr>
        <w:t>commutation of the quizzer</w:t>
      </w:r>
      <w:r w:rsidR="00667A57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Mr. Ajay </w:t>
      </w:r>
      <w:proofErr w:type="spellStart"/>
      <w:r w:rsidR="00667A57" w:rsidRPr="00134613">
        <w:rPr>
          <w:rFonts w:cs="Arial"/>
          <w:b w:val="0"/>
          <w:color w:val="000000"/>
          <w:sz w:val="28"/>
          <w:szCs w:val="24"/>
          <w:u w:val="none"/>
        </w:rPr>
        <w:t>Punia</w:t>
      </w:r>
      <w:proofErr w:type="spellEnd"/>
      <w:r w:rsidR="00667A57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</w:t>
      </w:r>
      <w:r w:rsidR="00667A57" w:rsidRPr="00134613">
        <w:rPr>
          <w:rFonts w:cs="Arial"/>
          <w:color w:val="000000"/>
          <w:sz w:val="28"/>
          <w:szCs w:val="24"/>
          <w:u w:val="none"/>
        </w:rPr>
        <w:t>(Mobile 9968329111)</w:t>
      </w:r>
      <w:r w:rsidR="003A537F">
        <w:rPr>
          <w:rFonts w:cs="Arial"/>
          <w:color w:val="000000"/>
          <w:sz w:val="28"/>
          <w:szCs w:val="24"/>
          <w:u w:val="none"/>
        </w:rPr>
        <w:t xml:space="preserve"> </w:t>
      </w:r>
      <w:r w:rsidR="003A537F" w:rsidRPr="003A537F">
        <w:rPr>
          <w:rFonts w:cs="Arial"/>
          <w:b w:val="0"/>
          <w:color w:val="000000"/>
          <w:sz w:val="28"/>
          <w:szCs w:val="24"/>
          <w:u w:val="none"/>
        </w:rPr>
        <w:t>as well as guest house accommodation</w:t>
      </w:r>
      <w:r w:rsidR="00385BF2">
        <w:rPr>
          <w:rFonts w:cs="Arial"/>
          <w:b w:val="0"/>
          <w:color w:val="000000"/>
          <w:sz w:val="28"/>
          <w:szCs w:val="24"/>
          <w:u w:val="none"/>
        </w:rPr>
        <w:t>.</w:t>
      </w:r>
    </w:p>
    <w:p w:rsidR="00385BF2" w:rsidRPr="00134613" w:rsidRDefault="00385BF2" w:rsidP="0075566E">
      <w:pPr>
        <w:spacing w:after="0" w:line="240" w:lineRule="auto"/>
        <w:jc w:val="both"/>
        <w:rPr>
          <w:rFonts w:cs="Arial"/>
          <w:color w:val="000000"/>
          <w:sz w:val="28"/>
          <w:szCs w:val="24"/>
          <w:u w:val="none"/>
        </w:rPr>
      </w:pPr>
    </w:p>
    <w:p w:rsidR="00667A57" w:rsidRPr="003A4F0B" w:rsidRDefault="00E643B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FORMAT OF PRELIMINARY ROUND</w:t>
      </w:r>
    </w:p>
    <w:p w:rsidR="00036E0F" w:rsidRPr="00134613" w:rsidRDefault="00C7172F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>Maximum number of teams may be encouraged</w:t>
      </w:r>
      <w:r w:rsidR="00667A57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to participate in the preliminary round.</w:t>
      </w:r>
      <w:r w:rsidR="0075566E">
        <w:rPr>
          <w:rFonts w:cs="Arial"/>
          <w:b w:val="0"/>
          <w:color w:val="000000"/>
          <w:sz w:val="28"/>
          <w:szCs w:val="24"/>
          <w:u w:val="none"/>
        </w:rPr>
        <w:t xml:space="preserve"> It 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>will be held in two stages:</w:t>
      </w:r>
    </w:p>
    <w:p w:rsidR="00036E0F" w:rsidRPr="00134613" w:rsidRDefault="00036E0F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036E0F" w:rsidRPr="00134613" w:rsidRDefault="00036E0F" w:rsidP="00755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>Prelim written Round</w:t>
      </w:r>
    </w:p>
    <w:p w:rsidR="00036E0F" w:rsidRPr="00134613" w:rsidRDefault="00036E0F" w:rsidP="007556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On-stage </w:t>
      </w:r>
      <w:proofErr w:type="gramStart"/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Prelim </w:t>
      </w:r>
      <w:r w:rsidR="00134613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–</w:t>
      </w:r>
      <w:proofErr w:type="gramEnd"/>
      <w:r w:rsidR="00FF40FA">
        <w:rPr>
          <w:rFonts w:cs="Arial"/>
          <w:b w:val="0"/>
          <w:color w:val="000000"/>
          <w:sz w:val="28"/>
          <w:szCs w:val="24"/>
          <w:u w:val="none"/>
        </w:rPr>
        <w:t xml:space="preserve"> 6 ROUND Questions.</w:t>
      </w:r>
    </w:p>
    <w:p w:rsidR="00036E0F" w:rsidRPr="00134613" w:rsidRDefault="00036E0F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667A57" w:rsidRPr="00134613" w:rsidRDefault="00EC4699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On the basis of marks scored in the Prelims (Written) by the teams, 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 xml:space="preserve">6 highest scoring 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>teams will be selected to contest in the on-stage prelim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event at each Unit. 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 </w:t>
      </w:r>
    </w:p>
    <w:p w:rsidR="00EC4699" w:rsidRPr="00134613" w:rsidRDefault="00EC4699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EC4699" w:rsidRPr="00134613" w:rsidRDefault="00036E0F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Only the </w:t>
      </w:r>
      <w:r w:rsidR="00EC4699" w:rsidRPr="00134613">
        <w:rPr>
          <w:rFonts w:cs="Arial"/>
          <w:b w:val="0"/>
          <w:color w:val="000000"/>
          <w:sz w:val="28"/>
          <w:szCs w:val="24"/>
          <w:u w:val="none"/>
        </w:rPr>
        <w:t xml:space="preserve">First and 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Second high scoring teams </w:t>
      </w:r>
      <w:r w:rsidR="00EC4699" w:rsidRPr="00134613">
        <w:rPr>
          <w:rFonts w:cs="Arial"/>
          <w:b w:val="0"/>
          <w:color w:val="000000"/>
          <w:sz w:val="28"/>
          <w:szCs w:val="24"/>
          <w:u w:val="none"/>
        </w:rPr>
        <w:t xml:space="preserve">in the Prelims (On-stage) will qualify for the Grand Finale at </w:t>
      </w:r>
      <w:proofErr w:type="spellStart"/>
      <w:r w:rsidR="00EC4699" w:rsidRPr="00134613">
        <w:rPr>
          <w:rFonts w:cs="Arial"/>
          <w:b w:val="0"/>
          <w:color w:val="000000"/>
          <w:sz w:val="28"/>
          <w:szCs w:val="24"/>
          <w:u w:val="none"/>
        </w:rPr>
        <w:t>Phulpur</w:t>
      </w:r>
      <w:proofErr w:type="spellEnd"/>
      <w:r w:rsidR="00EC4699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Unit. </w:t>
      </w:r>
    </w:p>
    <w:p w:rsidR="00E643B4" w:rsidRPr="00134613" w:rsidRDefault="00E643B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E643B4" w:rsidRPr="003A4F0B" w:rsidRDefault="00E643B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FORMAT OF GRAND FINALE</w:t>
      </w:r>
    </w:p>
    <w:p w:rsidR="00E643B4" w:rsidRPr="00134613" w:rsidRDefault="00E643B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Two teams from each Unit </w:t>
      </w:r>
      <w:r w:rsidR="00134613" w:rsidRPr="00134613">
        <w:rPr>
          <w:rFonts w:cs="Arial"/>
          <w:b w:val="0"/>
          <w:color w:val="000000"/>
          <w:sz w:val="28"/>
          <w:szCs w:val="24"/>
          <w:u w:val="none"/>
        </w:rPr>
        <w:t>(</w:t>
      </w:r>
      <w:r w:rsidR="0075566E">
        <w:rPr>
          <w:rFonts w:cs="Arial"/>
          <w:b w:val="0"/>
          <w:color w:val="000000"/>
          <w:sz w:val="28"/>
          <w:szCs w:val="24"/>
          <w:u w:val="none"/>
        </w:rPr>
        <w:t xml:space="preserve">i.e. </w:t>
      </w:r>
      <w:r w:rsidR="00134613" w:rsidRPr="00134613">
        <w:rPr>
          <w:rFonts w:cs="Arial"/>
          <w:b w:val="0"/>
          <w:color w:val="000000"/>
          <w:sz w:val="28"/>
          <w:szCs w:val="24"/>
          <w:u w:val="none"/>
        </w:rPr>
        <w:t>14 teams/28 participants</w:t>
      </w:r>
      <w:r w:rsidR="0075566E">
        <w:rPr>
          <w:rFonts w:cs="Arial"/>
          <w:b w:val="0"/>
          <w:color w:val="000000"/>
          <w:sz w:val="28"/>
          <w:szCs w:val="24"/>
          <w:u w:val="none"/>
        </w:rPr>
        <w:t xml:space="preserve"> from 7 Units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 of IFFCO</w:t>
      </w:r>
      <w:r w:rsidR="00134613" w:rsidRPr="00134613">
        <w:rPr>
          <w:rFonts w:cs="Arial"/>
          <w:b w:val="0"/>
          <w:color w:val="000000"/>
          <w:sz w:val="28"/>
          <w:szCs w:val="24"/>
          <w:u w:val="none"/>
        </w:rPr>
        <w:t xml:space="preserve">) 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i.e. </w:t>
      </w:r>
      <w:proofErr w:type="spellStart"/>
      <w:r w:rsidR="003A537F">
        <w:rPr>
          <w:rFonts w:cs="Arial"/>
          <w:b w:val="0"/>
          <w:color w:val="000000"/>
          <w:sz w:val="28"/>
          <w:szCs w:val="24"/>
          <w:u w:val="none"/>
        </w:rPr>
        <w:t>Kalol</w:t>
      </w:r>
      <w:proofErr w:type="spellEnd"/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, </w:t>
      </w:r>
      <w:proofErr w:type="spellStart"/>
      <w:r w:rsidR="003A537F">
        <w:rPr>
          <w:rFonts w:cs="Arial"/>
          <w:b w:val="0"/>
          <w:color w:val="000000"/>
          <w:sz w:val="28"/>
          <w:szCs w:val="24"/>
          <w:u w:val="none"/>
        </w:rPr>
        <w:t>Kandla</w:t>
      </w:r>
      <w:proofErr w:type="spellEnd"/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, </w:t>
      </w:r>
      <w:proofErr w:type="spellStart"/>
      <w:r w:rsidR="003A537F">
        <w:rPr>
          <w:rFonts w:cs="Arial"/>
          <w:b w:val="0"/>
          <w:color w:val="000000"/>
          <w:sz w:val="28"/>
          <w:szCs w:val="24"/>
          <w:u w:val="none"/>
        </w:rPr>
        <w:t>Phulpur</w:t>
      </w:r>
      <w:proofErr w:type="spellEnd"/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, </w:t>
      </w:r>
      <w:proofErr w:type="spellStart"/>
      <w:r w:rsidR="003A537F">
        <w:rPr>
          <w:rFonts w:cs="Arial"/>
          <w:b w:val="0"/>
          <w:color w:val="000000"/>
          <w:sz w:val="28"/>
          <w:szCs w:val="24"/>
          <w:u w:val="none"/>
        </w:rPr>
        <w:t>Aonla</w:t>
      </w:r>
      <w:proofErr w:type="spellEnd"/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, </w:t>
      </w:r>
      <w:proofErr w:type="spellStart"/>
      <w:r w:rsidR="003A537F">
        <w:rPr>
          <w:rFonts w:cs="Arial"/>
          <w:b w:val="0"/>
          <w:color w:val="000000"/>
          <w:sz w:val="28"/>
          <w:szCs w:val="24"/>
          <w:u w:val="none"/>
        </w:rPr>
        <w:t>Paradeep</w:t>
      </w:r>
      <w:proofErr w:type="spellEnd"/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, HO/MKCO, and Marketing Field 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lastRenderedPageBreak/>
        <w:t>will contest in the Grand Finale which will commence with written round and based on the marks scored, 7 te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>ams</w:t>
      </w:r>
      <w:r w:rsidR="00134613" w:rsidRPr="00134613">
        <w:rPr>
          <w:rFonts w:cs="Arial"/>
          <w:b w:val="0"/>
          <w:color w:val="000000"/>
          <w:sz w:val="28"/>
          <w:szCs w:val="24"/>
          <w:u w:val="none"/>
        </w:rPr>
        <w:t xml:space="preserve"> 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 xml:space="preserve">will 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finally 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 xml:space="preserve">contest in the </w:t>
      </w:r>
      <w:r w:rsidR="0075566E">
        <w:rPr>
          <w:rFonts w:cs="Arial"/>
          <w:b w:val="0"/>
          <w:color w:val="000000"/>
          <w:sz w:val="28"/>
          <w:szCs w:val="24"/>
          <w:u w:val="none"/>
        </w:rPr>
        <w:t xml:space="preserve">Grand </w:t>
      </w:r>
      <w:r w:rsidR="00036E0F" w:rsidRPr="00134613">
        <w:rPr>
          <w:rFonts w:cs="Arial"/>
          <w:b w:val="0"/>
          <w:color w:val="000000"/>
          <w:sz w:val="28"/>
          <w:szCs w:val="24"/>
          <w:u w:val="none"/>
        </w:rPr>
        <w:t>Finale (On-Stage)</w:t>
      </w:r>
      <w:r w:rsidR="00134613" w:rsidRPr="00134613">
        <w:rPr>
          <w:rFonts w:cs="Arial"/>
          <w:b w:val="0"/>
          <w:color w:val="000000"/>
          <w:sz w:val="28"/>
          <w:szCs w:val="24"/>
          <w:u w:val="none"/>
        </w:rPr>
        <w:t xml:space="preserve">.  It will have 8 ROUNDS. </w:t>
      </w:r>
    </w:p>
    <w:p w:rsidR="00134613" w:rsidRPr="00134613" w:rsidRDefault="00134613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134613" w:rsidRPr="00134613" w:rsidRDefault="00134613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The on-stage event will include 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direct 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>questions with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>/without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options, </w:t>
      </w:r>
      <w:proofErr w:type="gramStart"/>
      <w:r w:rsidRPr="00134613">
        <w:rPr>
          <w:rFonts w:cs="Arial"/>
          <w:b w:val="0"/>
          <w:color w:val="000000"/>
          <w:sz w:val="28"/>
          <w:szCs w:val="24"/>
          <w:u w:val="none"/>
        </w:rPr>
        <w:t>options,</w:t>
      </w:r>
      <w:proofErr w:type="gramEnd"/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buzzer/fastest finger first round, rapid fire, audio-visual etc. etc. </w:t>
      </w:r>
    </w:p>
    <w:p w:rsidR="00FF40FA" w:rsidRDefault="00FF40FA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FF40FA" w:rsidRPr="003A4F0B" w:rsidRDefault="00FF40FA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AUDIENCE DURING ON-STAGE QUIZ</w:t>
      </w:r>
    </w:p>
    <w:p w:rsidR="00FF40FA" w:rsidRDefault="00FF40FA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>
        <w:rPr>
          <w:rFonts w:cs="Arial"/>
          <w:b w:val="0"/>
          <w:color w:val="000000"/>
          <w:sz w:val="28"/>
          <w:szCs w:val="24"/>
          <w:u w:val="none"/>
        </w:rPr>
        <w:t xml:space="preserve">All the Units should ensure that the on-stage prelims at all Units and Finale at </w:t>
      </w:r>
      <w:proofErr w:type="spellStart"/>
      <w:r>
        <w:rPr>
          <w:rFonts w:cs="Arial"/>
          <w:b w:val="0"/>
          <w:color w:val="000000"/>
          <w:sz w:val="28"/>
          <w:szCs w:val="24"/>
          <w:u w:val="none"/>
        </w:rPr>
        <w:t>Phulpur</w:t>
      </w:r>
      <w:proofErr w:type="spellEnd"/>
      <w:r>
        <w:rPr>
          <w:rFonts w:cs="Arial"/>
          <w:b w:val="0"/>
          <w:color w:val="000000"/>
          <w:sz w:val="28"/>
          <w:szCs w:val="24"/>
          <w:u w:val="none"/>
        </w:rPr>
        <w:t xml:space="preserve"> should be attended by large number of people from among the employees as well as </w:t>
      </w:r>
      <w:r w:rsidR="003A4F0B">
        <w:rPr>
          <w:rFonts w:cs="Arial"/>
          <w:b w:val="0"/>
          <w:color w:val="000000"/>
          <w:sz w:val="28"/>
          <w:szCs w:val="24"/>
          <w:u w:val="none"/>
        </w:rPr>
        <w:t xml:space="preserve">their </w:t>
      </w:r>
      <w:r>
        <w:rPr>
          <w:rFonts w:cs="Arial"/>
          <w:b w:val="0"/>
          <w:color w:val="000000"/>
          <w:sz w:val="28"/>
          <w:szCs w:val="24"/>
          <w:u w:val="none"/>
        </w:rPr>
        <w:t>spouse, children and dependent parents</w:t>
      </w:r>
      <w:r w:rsidR="003A4F0B">
        <w:rPr>
          <w:rFonts w:cs="Arial"/>
          <w:b w:val="0"/>
          <w:color w:val="000000"/>
          <w:sz w:val="28"/>
          <w:szCs w:val="24"/>
          <w:u w:val="none"/>
        </w:rPr>
        <w:t xml:space="preserve">.  This will be a morale booster for the participants as well as the quizzer. </w:t>
      </w:r>
    </w:p>
    <w:p w:rsidR="00FF40FA" w:rsidRPr="00134613" w:rsidRDefault="00FF40FA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667A57" w:rsidRPr="003A4F0B" w:rsidRDefault="00036E0F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 w:val="36"/>
          <w:szCs w:val="24"/>
          <w:lang w:eastAsia="en-IN"/>
        </w:rPr>
        <w:t>PRIZES</w:t>
      </w:r>
    </w:p>
    <w:p w:rsidR="00667A57" w:rsidRPr="003A537F" w:rsidRDefault="00667A57" w:rsidP="0075566E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 w:rsidRPr="003A537F">
        <w:rPr>
          <w:rFonts w:cs="Arial"/>
          <w:color w:val="000000"/>
          <w:sz w:val="28"/>
          <w:szCs w:val="24"/>
        </w:rPr>
        <w:t>For Preliminary Round:</w:t>
      </w:r>
    </w:p>
    <w:p w:rsidR="00EC4699" w:rsidRPr="00134613" w:rsidRDefault="00EC4699" w:rsidP="0075566E">
      <w:pPr>
        <w:spacing w:after="0" w:line="240" w:lineRule="auto"/>
        <w:jc w:val="both"/>
        <w:rPr>
          <w:rFonts w:cs="Arial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The six teams qualifying for the </w:t>
      </w:r>
      <w:r w:rsidRPr="00134613">
        <w:rPr>
          <w:rFonts w:cs="Arial"/>
          <w:color w:val="000000"/>
          <w:sz w:val="28"/>
          <w:szCs w:val="24"/>
          <w:u w:val="none"/>
        </w:rPr>
        <w:t>on-stage round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in the preliminary round at respective Unit should be given book by Mr. </w:t>
      </w:r>
      <w:proofErr w:type="spellStart"/>
      <w:r w:rsidRPr="00134613">
        <w:rPr>
          <w:rFonts w:cs="Arial"/>
          <w:b w:val="0"/>
          <w:color w:val="000000"/>
          <w:sz w:val="28"/>
          <w:szCs w:val="24"/>
          <w:u w:val="none"/>
        </w:rPr>
        <w:t>Satya</w:t>
      </w:r>
      <w:proofErr w:type="spellEnd"/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</w:t>
      </w:r>
      <w:proofErr w:type="spellStart"/>
      <w:r w:rsidRPr="00134613">
        <w:rPr>
          <w:rFonts w:cs="Arial"/>
          <w:b w:val="0"/>
          <w:color w:val="000000"/>
          <w:sz w:val="28"/>
          <w:szCs w:val="24"/>
          <w:u w:val="none"/>
        </w:rPr>
        <w:t>Nadella</w:t>
      </w:r>
      <w:proofErr w:type="spellEnd"/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titled </w:t>
      </w:r>
      <w:r w:rsidRPr="00134613">
        <w:rPr>
          <w:rFonts w:cs="Arial"/>
          <w:color w:val="000000"/>
          <w:sz w:val="28"/>
          <w:szCs w:val="24"/>
          <w:u w:val="none"/>
        </w:rPr>
        <w:t>‘HIT REFRESH’.</w:t>
      </w:r>
    </w:p>
    <w:p w:rsidR="00EC4699" w:rsidRPr="00134613" w:rsidRDefault="00EC4699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EC4699" w:rsidRPr="0075566E" w:rsidRDefault="00FC38D2" w:rsidP="0075566E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 w:rsidRPr="0075566E">
        <w:rPr>
          <w:rFonts w:cs="Arial"/>
          <w:color w:val="000000"/>
          <w:sz w:val="28"/>
          <w:szCs w:val="24"/>
        </w:rPr>
        <w:t>For Final Round:</w:t>
      </w:r>
    </w:p>
    <w:p w:rsidR="00FC38D2" w:rsidRPr="00134613" w:rsidRDefault="00FC38D2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>
        <w:rPr>
          <w:rFonts w:cs="Arial"/>
          <w:b w:val="0"/>
          <w:color w:val="000000"/>
          <w:sz w:val="28"/>
          <w:szCs w:val="24"/>
          <w:u w:val="none"/>
        </w:rPr>
        <w:t xml:space="preserve">The prize details shall be communicated to </w:t>
      </w:r>
      <w:proofErr w:type="spellStart"/>
      <w:r>
        <w:rPr>
          <w:rFonts w:cs="Arial"/>
          <w:b w:val="0"/>
          <w:color w:val="000000"/>
          <w:sz w:val="28"/>
          <w:szCs w:val="24"/>
          <w:u w:val="none"/>
        </w:rPr>
        <w:t>Phulpur</w:t>
      </w:r>
      <w:proofErr w:type="spellEnd"/>
      <w:r>
        <w:rPr>
          <w:rFonts w:cs="Arial"/>
          <w:b w:val="0"/>
          <w:color w:val="000000"/>
          <w:sz w:val="28"/>
          <w:szCs w:val="24"/>
          <w:u w:val="none"/>
        </w:rPr>
        <w:t xml:space="preserve"> Unit separately. </w:t>
      </w:r>
    </w:p>
    <w:p w:rsidR="003A4F0B" w:rsidRDefault="003A4F0B" w:rsidP="0075566E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</w:p>
    <w:p w:rsidR="00364513" w:rsidRDefault="00364513" w:rsidP="0075566E">
      <w:pPr>
        <w:spacing w:after="0" w:line="240" w:lineRule="auto"/>
        <w:jc w:val="both"/>
        <w:rPr>
          <w:rFonts w:cs="Arial"/>
          <w:color w:val="000000"/>
          <w:sz w:val="28"/>
          <w:szCs w:val="24"/>
        </w:rPr>
      </w:pPr>
      <w:r w:rsidRPr="00364513">
        <w:rPr>
          <w:rFonts w:cs="Arial"/>
          <w:color w:val="000000"/>
          <w:sz w:val="28"/>
          <w:szCs w:val="24"/>
        </w:rPr>
        <w:t>Audience Prizes:</w:t>
      </w:r>
      <w:r>
        <w:rPr>
          <w:rFonts w:cs="Arial"/>
          <w:color w:val="000000"/>
          <w:sz w:val="28"/>
          <w:szCs w:val="24"/>
        </w:rPr>
        <w:t xml:space="preserve"> </w:t>
      </w:r>
    </w:p>
    <w:p w:rsidR="00364513" w:rsidRDefault="00364513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>
        <w:rPr>
          <w:rFonts w:cs="Arial"/>
          <w:b w:val="0"/>
          <w:color w:val="000000"/>
          <w:sz w:val="28"/>
          <w:szCs w:val="24"/>
          <w:u w:val="none"/>
        </w:rPr>
        <w:t xml:space="preserve">Sufficient number of audience prizes (chocolates, </w:t>
      </w:r>
      <w:r w:rsidR="003A4F0B">
        <w:rPr>
          <w:rFonts w:cs="Arial"/>
          <w:b w:val="0"/>
          <w:color w:val="000000"/>
          <w:sz w:val="28"/>
          <w:szCs w:val="24"/>
          <w:u w:val="none"/>
        </w:rPr>
        <w:t>lays</w:t>
      </w:r>
      <w:r>
        <w:rPr>
          <w:rFonts w:cs="Arial"/>
          <w:b w:val="0"/>
          <w:color w:val="000000"/>
          <w:sz w:val="28"/>
          <w:szCs w:val="24"/>
          <w:u w:val="none"/>
        </w:rPr>
        <w:t>, pens, mugs etc.</w:t>
      </w:r>
      <w:r w:rsidR="001B756E">
        <w:rPr>
          <w:rFonts w:cs="Arial"/>
          <w:b w:val="0"/>
          <w:color w:val="000000"/>
          <w:sz w:val="28"/>
          <w:szCs w:val="24"/>
          <w:u w:val="none"/>
        </w:rPr>
        <w:t xml:space="preserve"> etc</w:t>
      </w:r>
      <w:r>
        <w:rPr>
          <w:rFonts w:cs="Arial"/>
          <w:b w:val="0"/>
          <w:color w:val="000000"/>
          <w:sz w:val="28"/>
          <w:szCs w:val="24"/>
          <w:u w:val="none"/>
        </w:rPr>
        <w:t xml:space="preserve"> should be procured for the audience.  The person(s) among the audience giving right answer </w:t>
      </w:r>
      <w:r w:rsidR="001B756E">
        <w:rPr>
          <w:rFonts w:cs="Arial"/>
          <w:b w:val="0"/>
          <w:color w:val="000000"/>
          <w:sz w:val="28"/>
          <w:szCs w:val="24"/>
          <w:u w:val="none"/>
        </w:rPr>
        <w:t>will be given prizes by the quizzer</w:t>
      </w:r>
      <w:r>
        <w:rPr>
          <w:rFonts w:cs="Arial"/>
          <w:b w:val="0"/>
          <w:color w:val="000000"/>
          <w:sz w:val="28"/>
          <w:szCs w:val="24"/>
          <w:u w:val="none"/>
        </w:rPr>
        <w:t xml:space="preserve">. </w:t>
      </w:r>
    </w:p>
    <w:p w:rsidR="00364513" w:rsidRPr="00134613" w:rsidRDefault="00364513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9F6A44" w:rsidRPr="003A4F0B" w:rsidRDefault="00036E0F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Cs w:val="24"/>
          <w:lang w:eastAsia="en-IN"/>
        </w:rPr>
        <w:t>ARRIVAL OF PARTICIPANTS AT PHULPUR FOR GRAND FINALE</w:t>
      </w:r>
    </w:p>
    <w:p w:rsidR="009F6A44" w:rsidRPr="00134613" w:rsidRDefault="009F6A4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The finalists 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from all the seven Units 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should reach </w:t>
      </w:r>
      <w:proofErr w:type="spellStart"/>
      <w:r w:rsidRPr="00134613">
        <w:rPr>
          <w:rFonts w:cs="Arial"/>
          <w:b w:val="0"/>
          <w:color w:val="000000"/>
          <w:sz w:val="28"/>
          <w:szCs w:val="24"/>
          <w:u w:val="none"/>
        </w:rPr>
        <w:t>Phulpur</w:t>
      </w:r>
      <w:proofErr w:type="spellEnd"/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Unit on 2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>8</w:t>
      </w:r>
      <w:r w:rsidR="003A537F" w:rsidRPr="003A537F">
        <w:rPr>
          <w:rFonts w:cs="Arial"/>
          <w:b w:val="0"/>
          <w:color w:val="000000"/>
          <w:sz w:val="28"/>
          <w:szCs w:val="24"/>
          <w:u w:val="none"/>
          <w:vertAlign w:val="superscript"/>
        </w:rPr>
        <w:t>th</w:t>
      </w:r>
      <w:r w:rsidR="003A537F">
        <w:rPr>
          <w:rFonts w:cs="Arial"/>
          <w:b w:val="0"/>
          <w:color w:val="000000"/>
          <w:sz w:val="28"/>
          <w:szCs w:val="24"/>
          <w:u w:val="none"/>
        </w:rPr>
        <w:t xml:space="preserve"> November, 2017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by evening.</w:t>
      </w:r>
    </w:p>
    <w:p w:rsidR="009F6A44" w:rsidRPr="00134613" w:rsidRDefault="009F6A4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9F6A44" w:rsidRPr="00134613" w:rsidRDefault="009F6A4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>They will be taken to Varanasi for sight-seeing on 30</w:t>
      </w:r>
      <w:r w:rsidRPr="00134613">
        <w:rPr>
          <w:rFonts w:cs="Arial"/>
          <w:b w:val="0"/>
          <w:color w:val="000000"/>
          <w:sz w:val="28"/>
          <w:szCs w:val="24"/>
          <w:u w:val="none"/>
          <w:vertAlign w:val="superscript"/>
        </w:rPr>
        <w:t>th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November 2017.</w:t>
      </w:r>
    </w:p>
    <w:p w:rsidR="009F6A44" w:rsidRPr="00134613" w:rsidRDefault="009F6A4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9F6A44" w:rsidRPr="00134613" w:rsidRDefault="009F6A4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  <w:r w:rsidRPr="00134613">
        <w:rPr>
          <w:rFonts w:cs="Arial"/>
          <w:b w:val="0"/>
          <w:color w:val="000000"/>
          <w:sz w:val="28"/>
          <w:szCs w:val="24"/>
          <w:u w:val="none"/>
        </w:rPr>
        <w:t>The return journey can be planned on 30</w:t>
      </w:r>
      <w:r w:rsidRPr="00134613">
        <w:rPr>
          <w:rFonts w:cs="Arial"/>
          <w:b w:val="0"/>
          <w:color w:val="000000"/>
          <w:sz w:val="28"/>
          <w:szCs w:val="24"/>
          <w:u w:val="none"/>
          <w:vertAlign w:val="superscript"/>
        </w:rPr>
        <w:t>th</w:t>
      </w:r>
      <w:r w:rsidRPr="00134613">
        <w:rPr>
          <w:rFonts w:cs="Arial"/>
          <w:b w:val="0"/>
          <w:color w:val="000000"/>
          <w:sz w:val="28"/>
          <w:szCs w:val="24"/>
          <w:u w:val="none"/>
        </w:rPr>
        <w:t xml:space="preserve"> by night train or next day depending upon the availability of train or flight. </w:t>
      </w:r>
    </w:p>
    <w:p w:rsidR="009F6A44" w:rsidRPr="00134613" w:rsidRDefault="009F6A44" w:rsidP="0075566E">
      <w:pPr>
        <w:spacing w:after="0" w:line="240" w:lineRule="auto"/>
        <w:jc w:val="both"/>
        <w:rPr>
          <w:rFonts w:cs="Arial"/>
          <w:b w:val="0"/>
          <w:color w:val="000000"/>
          <w:sz w:val="28"/>
          <w:szCs w:val="24"/>
          <w:u w:val="none"/>
        </w:rPr>
      </w:pPr>
    </w:p>
    <w:p w:rsidR="009F6A44" w:rsidRPr="003A4F0B" w:rsidRDefault="009F6A44" w:rsidP="0075566E">
      <w:pPr>
        <w:spacing w:after="0" w:line="240" w:lineRule="auto"/>
        <w:jc w:val="both"/>
        <w:rPr>
          <w:rFonts w:eastAsia="Times New Roman" w:cs="Arial"/>
          <w:bCs w:val="0"/>
          <w:color w:val="C0504D" w:themeColor="accent2"/>
          <w:szCs w:val="24"/>
          <w:lang w:eastAsia="en-IN"/>
        </w:rPr>
      </w:pPr>
      <w:r w:rsidRPr="003A4F0B">
        <w:rPr>
          <w:rFonts w:eastAsia="Times New Roman" w:cs="Arial"/>
          <w:bCs w:val="0"/>
          <w:color w:val="C0504D" w:themeColor="accent2"/>
          <w:szCs w:val="24"/>
          <w:lang w:eastAsia="en-IN"/>
        </w:rPr>
        <w:t>QUIZZER PROFILE</w:t>
      </w:r>
    </w:p>
    <w:p w:rsidR="000432A1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Cs w:val="24"/>
          <w:u w:val="none"/>
          <w:lang w:eastAsia="en-IN"/>
        </w:rPr>
        <w:t xml:space="preserve">Ajay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Cs w:val="24"/>
          <w:u w:val="none"/>
          <w:lang w:eastAsia="en-IN"/>
        </w:rPr>
        <w:t>Poonia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Cs w:val="24"/>
          <w:u w:val="none"/>
          <w:lang w:eastAsia="en-IN"/>
        </w:rPr>
        <w:t xml:space="preserve"> </w:t>
      </w: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is the co-founder of www.qryptiq.com (pronounced like cryptic), </w:t>
      </w:r>
      <w:proofErr w:type="gram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a content</w:t>
      </w:r>
      <w:proofErr w:type="gram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and marketing company.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  <w:lastRenderedPageBreak/>
        <w:t>Quizmaster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He has been hosting quizzes for over 7 years for several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corporates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, PSUs, colleges and TV channels. Some of his clients include- ITC, SAIL,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Powergrid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, Engineers India Ltd, TATA Steel, Hero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MotoCorp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, HPCL, JSPL, Honda, JSW,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Maruti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Suzuki, IIM-Calcutta, ISB, IIT-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Roorkee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, IIT-Indore and many more.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  <w:t>TV Anchor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Known for his entertaining and engaging delivery style, Ajay has hosted 4 seasons of a quiz show for school children on TV18.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  <w:t>Author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Ajay has authored a series of GK Books for classes 1-8,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Quizcraft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used by over 2200 schools across India.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He has also authored an Indian heritage quiz book for CBSE, New Delhi.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  <w:t>Apps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He has also worked on building some widely popular trivia apps on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iOS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and Android with combined downloads of over 10 million like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QuizDesi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, Trivia Crack, </w:t>
      </w:r>
      <w:proofErr w:type="gram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Quiz</w:t>
      </w:r>
      <w:proofErr w:type="gram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Adda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etc.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lang w:eastAsia="en-IN"/>
        </w:rPr>
        <w:t>Editor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He was the Editor of a popular online knowledge magazine for children –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KnowQout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.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He is also associated with two YouTube channels focusing on education –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1.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Unstammer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– Learn pronunciation of English words</w:t>
      </w:r>
    </w:p>
    <w:p w:rsidR="009F6A44" w:rsidRPr="00134613" w:rsidRDefault="009F6A44" w:rsidP="0075566E">
      <w:pPr>
        <w:spacing w:after="0" w:line="240" w:lineRule="auto"/>
        <w:jc w:val="both"/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</w:pPr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2. </w:t>
      </w:r>
      <w:proofErr w:type="spellStart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>Factidious</w:t>
      </w:r>
      <w:proofErr w:type="spellEnd"/>
      <w:r w:rsidRPr="00134613">
        <w:rPr>
          <w:rFonts w:eastAsia="Times New Roman" w:cs="Arial"/>
          <w:b w:val="0"/>
          <w:bCs w:val="0"/>
          <w:color w:val="000000" w:themeColor="text1"/>
          <w:sz w:val="28"/>
          <w:szCs w:val="24"/>
          <w:u w:val="none"/>
          <w:lang w:eastAsia="en-IN"/>
        </w:rPr>
        <w:t xml:space="preserve"> – Unearthing some incredible stories and presenting them in a short and crisp manner</w:t>
      </w:r>
    </w:p>
    <w:p w:rsidR="009F6A44" w:rsidRDefault="009F6A44" w:rsidP="0075566E">
      <w:pPr>
        <w:spacing w:after="0" w:line="240" w:lineRule="auto"/>
        <w:jc w:val="both"/>
        <w:rPr>
          <w:rFonts w:cs="Arial"/>
          <w:b w:val="0"/>
          <w:color w:val="000000" w:themeColor="text1"/>
          <w:sz w:val="16"/>
          <w:szCs w:val="24"/>
          <w:u w:val="none"/>
        </w:rPr>
      </w:pPr>
    </w:p>
    <w:p w:rsidR="00385BF2" w:rsidRDefault="00385BF2" w:rsidP="0075566E">
      <w:pPr>
        <w:spacing w:after="0" w:line="240" w:lineRule="auto"/>
        <w:jc w:val="both"/>
        <w:rPr>
          <w:rFonts w:cs="Arial"/>
          <w:b w:val="0"/>
          <w:color w:val="000000" w:themeColor="text1"/>
          <w:sz w:val="16"/>
          <w:szCs w:val="24"/>
          <w:u w:val="none"/>
        </w:rPr>
      </w:pPr>
    </w:p>
    <w:p w:rsidR="00385BF2" w:rsidRPr="00134613" w:rsidRDefault="00385BF2" w:rsidP="0075566E">
      <w:pPr>
        <w:spacing w:after="0" w:line="240" w:lineRule="auto"/>
        <w:jc w:val="both"/>
        <w:rPr>
          <w:rFonts w:cs="Arial"/>
          <w:b w:val="0"/>
          <w:color w:val="000000" w:themeColor="text1"/>
          <w:sz w:val="16"/>
          <w:szCs w:val="24"/>
          <w:u w:val="none"/>
        </w:rPr>
      </w:pPr>
      <w:r>
        <w:rPr>
          <w:rFonts w:cs="Arial"/>
          <w:b w:val="0"/>
          <w:color w:val="000000" w:themeColor="text1"/>
          <w:sz w:val="16"/>
          <w:szCs w:val="24"/>
          <w:u w:val="none"/>
        </w:rPr>
        <w:t xml:space="preserve">                                       ====================================================</w:t>
      </w:r>
    </w:p>
    <w:sectPr w:rsidR="00385BF2" w:rsidRPr="00134613" w:rsidSect="00923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3193"/>
    <w:multiLevelType w:val="hybridMultilevel"/>
    <w:tmpl w:val="75A4AF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301"/>
    <w:multiLevelType w:val="hybridMultilevel"/>
    <w:tmpl w:val="E42864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5A6C"/>
    <w:rsid w:val="00036E0F"/>
    <w:rsid w:val="000432A1"/>
    <w:rsid w:val="0006212A"/>
    <w:rsid w:val="00134613"/>
    <w:rsid w:val="00194694"/>
    <w:rsid w:val="001B756E"/>
    <w:rsid w:val="00364513"/>
    <w:rsid w:val="00385BF2"/>
    <w:rsid w:val="003A4F0B"/>
    <w:rsid w:val="003A537F"/>
    <w:rsid w:val="004D5F7E"/>
    <w:rsid w:val="0059169F"/>
    <w:rsid w:val="005A159C"/>
    <w:rsid w:val="00667A57"/>
    <w:rsid w:val="00675BAB"/>
    <w:rsid w:val="007001F7"/>
    <w:rsid w:val="00710195"/>
    <w:rsid w:val="0075566E"/>
    <w:rsid w:val="007F071A"/>
    <w:rsid w:val="00923901"/>
    <w:rsid w:val="00986557"/>
    <w:rsid w:val="009F6A44"/>
    <w:rsid w:val="00AD1237"/>
    <w:rsid w:val="00AD77BA"/>
    <w:rsid w:val="00B7151E"/>
    <w:rsid w:val="00BF5E7C"/>
    <w:rsid w:val="00C1792C"/>
    <w:rsid w:val="00C7172F"/>
    <w:rsid w:val="00CB5A6C"/>
    <w:rsid w:val="00DA4BA6"/>
    <w:rsid w:val="00E16426"/>
    <w:rsid w:val="00E4608B"/>
    <w:rsid w:val="00E643B4"/>
    <w:rsid w:val="00E901BC"/>
    <w:rsid w:val="00EC4699"/>
    <w:rsid w:val="00FC38D2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b/>
        <w:bCs/>
        <w:color w:val="00B050"/>
        <w:sz w:val="32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5A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104060</dc:creator>
  <cp:lastModifiedBy>104060</cp:lastModifiedBy>
  <cp:revision>13</cp:revision>
  <dcterms:created xsi:type="dcterms:W3CDTF">2017-10-03T10:08:00Z</dcterms:created>
  <dcterms:modified xsi:type="dcterms:W3CDTF">2017-10-26T05:06:00Z</dcterms:modified>
</cp:coreProperties>
</file>